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DCAD" w14:textId="77777777" w:rsidR="00617B8B" w:rsidRDefault="00000000">
      <w:pPr>
        <w:pStyle w:val="Heading1"/>
        <w:spacing w:before="79"/>
        <w:ind w:right="1579"/>
        <w:jc w:val="center"/>
      </w:pPr>
      <w:r>
        <w:t>CAN THIỆP PHÒNG NGỪA TÉ NGÃ NGƯỜI BỆNH NỘI TRÚ – NGƯỜI LỚN</w:t>
      </w:r>
    </w:p>
    <w:p w14:paraId="4A84C5DE" w14:textId="77777777" w:rsidR="00617B8B" w:rsidRDefault="00617B8B">
      <w:pPr>
        <w:spacing w:before="10" w:after="1"/>
        <w:rPr>
          <w:b/>
          <w:sz w:val="15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3"/>
        <w:gridCol w:w="6181"/>
        <w:gridCol w:w="565"/>
        <w:gridCol w:w="569"/>
        <w:gridCol w:w="502"/>
        <w:gridCol w:w="569"/>
        <w:gridCol w:w="526"/>
        <w:gridCol w:w="572"/>
        <w:gridCol w:w="572"/>
        <w:gridCol w:w="493"/>
      </w:tblGrid>
      <w:tr w:rsidR="00617B8B" w14:paraId="01A41229" w14:textId="77777777">
        <w:trPr>
          <w:trHeight w:val="506"/>
        </w:trPr>
        <w:tc>
          <w:tcPr>
            <w:tcW w:w="643" w:type="dxa"/>
            <w:vMerge w:val="restart"/>
          </w:tcPr>
          <w:p w14:paraId="62A7BA80" w14:textId="77777777" w:rsidR="00617B8B" w:rsidRDefault="00617B8B">
            <w:pPr>
              <w:pStyle w:val="TableParagraph"/>
              <w:rPr>
                <w:b/>
                <w:sz w:val="24"/>
              </w:rPr>
            </w:pPr>
          </w:p>
          <w:p w14:paraId="57AAAD12" w14:textId="77777777" w:rsidR="00617B8B" w:rsidRDefault="00617B8B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49BE6CF2" w14:textId="77777777" w:rsidR="00617B8B" w:rsidRDefault="00000000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181" w:type="dxa"/>
            <w:tcBorders>
              <w:bottom w:val="nil"/>
            </w:tcBorders>
          </w:tcPr>
          <w:p w14:paraId="29665EDA" w14:textId="77777777" w:rsidR="00617B8B" w:rsidRDefault="00000000">
            <w:pPr>
              <w:pStyle w:val="TableParagraph"/>
              <w:spacing w:before="123"/>
              <w:ind w:left="1195"/>
              <w:rPr>
                <w:b/>
              </w:rPr>
            </w:pPr>
            <w:r>
              <w:rPr>
                <w:b/>
              </w:rPr>
              <w:t>CÁC CAN THIỆP CỦA ĐIỀU DƯỠNG</w:t>
            </w:r>
          </w:p>
        </w:tc>
        <w:tc>
          <w:tcPr>
            <w:tcW w:w="4368" w:type="dxa"/>
            <w:gridSpan w:val="8"/>
          </w:tcPr>
          <w:p w14:paraId="575189FD" w14:textId="77777777" w:rsidR="00617B8B" w:rsidRDefault="00000000">
            <w:pPr>
              <w:pStyle w:val="TableParagraph"/>
              <w:spacing w:line="248" w:lineRule="exact"/>
              <w:ind w:left="105" w:right="106"/>
              <w:jc w:val="center"/>
              <w:rPr>
                <w:b/>
              </w:rPr>
            </w:pPr>
            <w:r>
              <w:rPr>
                <w:b/>
              </w:rPr>
              <w:t>THỰC HIỆN/ CAN THIỆP</w:t>
            </w:r>
          </w:p>
          <w:p w14:paraId="6E27A2F9" w14:textId="77777777" w:rsidR="00617B8B" w:rsidRDefault="00000000">
            <w:pPr>
              <w:pStyle w:val="TableParagraph"/>
              <w:spacing w:line="238" w:lineRule="exact"/>
              <w:ind w:left="107" w:right="106"/>
              <w:jc w:val="center"/>
            </w:pPr>
            <w:r>
              <w:t>√: Đã làm X: Chưa làm /: Không thể làm được</w:t>
            </w:r>
          </w:p>
        </w:tc>
      </w:tr>
      <w:tr w:rsidR="00617B8B" w14:paraId="62708412" w14:textId="77777777">
        <w:trPr>
          <w:trHeight w:val="439"/>
        </w:trPr>
        <w:tc>
          <w:tcPr>
            <w:tcW w:w="643" w:type="dxa"/>
            <w:vMerge/>
            <w:tcBorders>
              <w:top w:val="nil"/>
            </w:tcBorders>
          </w:tcPr>
          <w:p w14:paraId="0E59715C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6181" w:type="dxa"/>
            <w:tcBorders>
              <w:top w:val="nil"/>
              <w:bottom w:val="nil"/>
            </w:tcBorders>
          </w:tcPr>
          <w:p w14:paraId="185E8E53" w14:textId="77777777" w:rsidR="00617B8B" w:rsidRDefault="00000000">
            <w:pPr>
              <w:pStyle w:val="TableParagraph"/>
              <w:spacing w:before="89"/>
              <w:ind w:right="103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Ngày</w:t>
            </w:r>
          </w:p>
        </w:tc>
        <w:tc>
          <w:tcPr>
            <w:tcW w:w="565" w:type="dxa"/>
          </w:tcPr>
          <w:p w14:paraId="7E86B218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06B4429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7E22974E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013974E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AA04A8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256EF0F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C1DF521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5451D54B" w14:textId="77777777" w:rsidR="00617B8B" w:rsidRDefault="00617B8B">
            <w:pPr>
              <w:pStyle w:val="TableParagraph"/>
            </w:pPr>
          </w:p>
        </w:tc>
      </w:tr>
      <w:tr w:rsidR="00617B8B" w14:paraId="10CED2CE" w14:textId="77777777">
        <w:trPr>
          <w:trHeight w:val="429"/>
        </w:trPr>
        <w:tc>
          <w:tcPr>
            <w:tcW w:w="643" w:type="dxa"/>
            <w:vMerge/>
            <w:tcBorders>
              <w:top w:val="nil"/>
            </w:tcBorders>
          </w:tcPr>
          <w:p w14:paraId="1187A0FA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6181" w:type="dxa"/>
            <w:tcBorders>
              <w:top w:val="nil"/>
            </w:tcBorders>
          </w:tcPr>
          <w:p w14:paraId="1B3742A8" w14:textId="77777777" w:rsidR="00617B8B" w:rsidRDefault="00000000">
            <w:pPr>
              <w:pStyle w:val="TableParagraph"/>
              <w:spacing w:before="87"/>
              <w:ind w:right="102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Giờ</w:t>
            </w:r>
          </w:p>
        </w:tc>
        <w:tc>
          <w:tcPr>
            <w:tcW w:w="565" w:type="dxa"/>
          </w:tcPr>
          <w:p w14:paraId="3204E479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0BDCDB4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0C891A68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2C6BB1D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1D04F069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187B61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2E6068B4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439D9E4D" w14:textId="77777777" w:rsidR="00617B8B" w:rsidRDefault="00617B8B">
            <w:pPr>
              <w:pStyle w:val="TableParagraph"/>
            </w:pPr>
          </w:p>
        </w:tc>
      </w:tr>
      <w:tr w:rsidR="00617B8B" w14:paraId="06613412" w14:textId="77777777">
        <w:trPr>
          <w:trHeight w:val="424"/>
        </w:trPr>
        <w:tc>
          <w:tcPr>
            <w:tcW w:w="11192" w:type="dxa"/>
            <w:gridSpan w:val="10"/>
            <w:shd w:val="clear" w:color="auto" w:fill="E1EED9"/>
          </w:tcPr>
          <w:p w14:paraId="6979F2B7" w14:textId="77777777" w:rsidR="00617B8B" w:rsidRDefault="00000000">
            <w:pPr>
              <w:pStyle w:val="TableParagraph"/>
              <w:spacing w:before="85"/>
              <w:ind w:left="2785" w:right="2778"/>
              <w:jc w:val="center"/>
              <w:rPr>
                <w:b/>
              </w:rPr>
            </w:pPr>
            <w:r>
              <w:rPr>
                <w:b/>
              </w:rPr>
              <w:t>Nguy cơ thấp hoặc trung bình (can thiệp từ mục số 1 đến 7)</w:t>
            </w:r>
          </w:p>
        </w:tc>
      </w:tr>
      <w:tr w:rsidR="00617B8B" w14:paraId="7E05DE4E" w14:textId="77777777">
        <w:trPr>
          <w:trHeight w:val="534"/>
        </w:trPr>
        <w:tc>
          <w:tcPr>
            <w:tcW w:w="643" w:type="dxa"/>
          </w:tcPr>
          <w:p w14:paraId="5A1744FE" w14:textId="77777777" w:rsidR="00617B8B" w:rsidRDefault="00000000">
            <w:pPr>
              <w:pStyle w:val="TableParagraph"/>
              <w:spacing w:before="135"/>
              <w:ind w:left="5"/>
              <w:jc w:val="center"/>
            </w:pPr>
            <w:r>
              <w:t>1</w:t>
            </w:r>
          </w:p>
        </w:tc>
        <w:tc>
          <w:tcPr>
            <w:tcW w:w="6181" w:type="dxa"/>
          </w:tcPr>
          <w:p w14:paraId="49BEB5CA" w14:textId="77777777" w:rsidR="00617B8B" w:rsidRDefault="00000000">
            <w:pPr>
              <w:pStyle w:val="TableParagraph"/>
              <w:spacing w:before="8"/>
              <w:ind w:left="103" w:right="340"/>
            </w:pPr>
            <w:r>
              <w:t>Hướng dẫn, giải thích với NB/NN về sử dụng các vật dụng trong phòng bệnh và các vật dụng hỗ trợ</w:t>
            </w:r>
          </w:p>
        </w:tc>
        <w:tc>
          <w:tcPr>
            <w:tcW w:w="565" w:type="dxa"/>
          </w:tcPr>
          <w:p w14:paraId="3450E757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EC7D018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7286FA3D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F3AE7FA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1E2385D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E9919C1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27DF661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3561A50E" w14:textId="77777777" w:rsidR="00617B8B" w:rsidRDefault="00617B8B">
            <w:pPr>
              <w:pStyle w:val="TableParagraph"/>
            </w:pPr>
          </w:p>
        </w:tc>
      </w:tr>
      <w:tr w:rsidR="00617B8B" w14:paraId="462C4EA5" w14:textId="77777777">
        <w:trPr>
          <w:trHeight w:val="395"/>
        </w:trPr>
        <w:tc>
          <w:tcPr>
            <w:tcW w:w="643" w:type="dxa"/>
          </w:tcPr>
          <w:p w14:paraId="422E4D79" w14:textId="77777777" w:rsidR="00617B8B" w:rsidRDefault="00000000">
            <w:pPr>
              <w:pStyle w:val="TableParagraph"/>
              <w:spacing w:before="65"/>
              <w:ind w:left="5"/>
              <w:jc w:val="center"/>
            </w:pPr>
            <w:r>
              <w:t>2</w:t>
            </w:r>
          </w:p>
        </w:tc>
        <w:tc>
          <w:tcPr>
            <w:tcW w:w="6181" w:type="dxa"/>
          </w:tcPr>
          <w:p w14:paraId="055EED9B" w14:textId="77777777" w:rsidR="00617B8B" w:rsidRDefault="00000000">
            <w:pPr>
              <w:pStyle w:val="TableParagraph"/>
              <w:spacing w:before="65"/>
              <w:ind w:left="103"/>
            </w:pPr>
            <w:r>
              <w:t>Đặt chuông báo hỗ trợ trong tầm với và nhắc NB gọi khi cần.</w:t>
            </w:r>
          </w:p>
        </w:tc>
        <w:tc>
          <w:tcPr>
            <w:tcW w:w="565" w:type="dxa"/>
          </w:tcPr>
          <w:p w14:paraId="25CE1433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6DE9A78A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37CD501F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A8779D2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1A594ED9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F32A156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4645D87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1964AC22" w14:textId="77777777" w:rsidR="00617B8B" w:rsidRDefault="00617B8B">
            <w:pPr>
              <w:pStyle w:val="TableParagraph"/>
            </w:pPr>
          </w:p>
        </w:tc>
      </w:tr>
      <w:tr w:rsidR="00617B8B" w14:paraId="5354554C" w14:textId="77777777">
        <w:trPr>
          <w:trHeight w:val="414"/>
        </w:trPr>
        <w:tc>
          <w:tcPr>
            <w:tcW w:w="643" w:type="dxa"/>
          </w:tcPr>
          <w:p w14:paraId="2CD1F5EC" w14:textId="77777777" w:rsidR="00617B8B" w:rsidRDefault="00000000">
            <w:pPr>
              <w:pStyle w:val="TableParagraph"/>
              <w:spacing w:before="75"/>
              <w:ind w:left="5"/>
              <w:jc w:val="center"/>
            </w:pPr>
            <w:r>
              <w:t>3</w:t>
            </w:r>
          </w:p>
        </w:tc>
        <w:tc>
          <w:tcPr>
            <w:tcW w:w="6181" w:type="dxa"/>
          </w:tcPr>
          <w:p w14:paraId="0DD41A61" w14:textId="77777777" w:rsidR="00617B8B" w:rsidRDefault="00000000">
            <w:pPr>
              <w:pStyle w:val="TableParagraph"/>
              <w:spacing w:before="75"/>
              <w:ind w:left="103"/>
            </w:pPr>
            <w:r>
              <w:t>Khóa và hạ thấp chân giường, kéo song chắn giường lên</w:t>
            </w:r>
          </w:p>
        </w:tc>
        <w:tc>
          <w:tcPr>
            <w:tcW w:w="565" w:type="dxa"/>
          </w:tcPr>
          <w:p w14:paraId="1D04C532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B0DCD5A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3B8BECC2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2069A02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24EF5CC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3A38805C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24A10D75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518E18A5" w14:textId="77777777" w:rsidR="00617B8B" w:rsidRDefault="00617B8B">
            <w:pPr>
              <w:pStyle w:val="TableParagraph"/>
            </w:pPr>
          </w:p>
        </w:tc>
      </w:tr>
      <w:tr w:rsidR="00617B8B" w14:paraId="42EE7975" w14:textId="77777777">
        <w:trPr>
          <w:trHeight w:val="402"/>
        </w:trPr>
        <w:tc>
          <w:tcPr>
            <w:tcW w:w="643" w:type="dxa"/>
          </w:tcPr>
          <w:p w14:paraId="655918E7" w14:textId="77777777" w:rsidR="00617B8B" w:rsidRDefault="00000000">
            <w:pPr>
              <w:pStyle w:val="TableParagraph"/>
              <w:spacing w:before="68"/>
              <w:ind w:left="5"/>
              <w:jc w:val="center"/>
            </w:pPr>
            <w:r>
              <w:t>4</w:t>
            </w:r>
          </w:p>
        </w:tc>
        <w:tc>
          <w:tcPr>
            <w:tcW w:w="6181" w:type="dxa"/>
          </w:tcPr>
          <w:p w14:paraId="261D3D05" w14:textId="77777777" w:rsidR="00617B8B" w:rsidRDefault="00000000">
            <w:pPr>
              <w:pStyle w:val="TableParagraph"/>
              <w:spacing w:before="68"/>
              <w:ind w:left="103"/>
            </w:pPr>
            <w:r>
              <w:t>Đặt các vật dụng cần thiết của NB trong tầm với</w:t>
            </w:r>
          </w:p>
        </w:tc>
        <w:tc>
          <w:tcPr>
            <w:tcW w:w="565" w:type="dxa"/>
          </w:tcPr>
          <w:p w14:paraId="4ABAC042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796E7CD7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1EB82E48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AD44278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C06C5EA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AE3976D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834D5E9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7DFF3703" w14:textId="77777777" w:rsidR="00617B8B" w:rsidRDefault="00617B8B">
            <w:pPr>
              <w:pStyle w:val="TableParagraph"/>
            </w:pPr>
          </w:p>
        </w:tc>
      </w:tr>
      <w:tr w:rsidR="00617B8B" w14:paraId="2B4A16B3" w14:textId="77777777">
        <w:trPr>
          <w:trHeight w:val="505"/>
        </w:trPr>
        <w:tc>
          <w:tcPr>
            <w:tcW w:w="643" w:type="dxa"/>
          </w:tcPr>
          <w:p w14:paraId="51B651A6" w14:textId="77777777" w:rsidR="00617B8B" w:rsidRDefault="00000000">
            <w:pPr>
              <w:pStyle w:val="TableParagraph"/>
              <w:spacing w:before="121"/>
              <w:ind w:left="5"/>
              <w:jc w:val="center"/>
            </w:pPr>
            <w:r>
              <w:t>5</w:t>
            </w:r>
          </w:p>
        </w:tc>
        <w:tc>
          <w:tcPr>
            <w:tcW w:w="6181" w:type="dxa"/>
          </w:tcPr>
          <w:p w14:paraId="5A672678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Cung cấp các vật dụng hỗ trợ NB di chuyển khi có dịch truyền/</w:t>
            </w:r>
          </w:p>
          <w:p w14:paraId="423BA947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ống/ túi dẫn lưu (cung cấp trụ dịch truyền)</w:t>
            </w:r>
          </w:p>
        </w:tc>
        <w:tc>
          <w:tcPr>
            <w:tcW w:w="565" w:type="dxa"/>
          </w:tcPr>
          <w:p w14:paraId="05D9E0EA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2961580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22C39496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4428041A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4E322978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56DBA21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D8A8684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1657399E" w14:textId="77777777" w:rsidR="00617B8B" w:rsidRDefault="00617B8B">
            <w:pPr>
              <w:pStyle w:val="TableParagraph"/>
            </w:pPr>
          </w:p>
        </w:tc>
      </w:tr>
      <w:tr w:rsidR="00617B8B" w14:paraId="5DCC47E1" w14:textId="77777777">
        <w:trPr>
          <w:trHeight w:val="347"/>
        </w:trPr>
        <w:tc>
          <w:tcPr>
            <w:tcW w:w="643" w:type="dxa"/>
          </w:tcPr>
          <w:p w14:paraId="5455A2A0" w14:textId="77777777" w:rsidR="00617B8B" w:rsidRDefault="00000000">
            <w:pPr>
              <w:pStyle w:val="TableParagraph"/>
              <w:spacing w:before="41"/>
              <w:ind w:left="5"/>
              <w:jc w:val="center"/>
            </w:pPr>
            <w:r>
              <w:t>6</w:t>
            </w:r>
          </w:p>
        </w:tc>
        <w:tc>
          <w:tcPr>
            <w:tcW w:w="6181" w:type="dxa"/>
          </w:tcPr>
          <w:p w14:paraId="744CA68B" w14:textId="77777777" w:rsidR="00617B8B" w:rsidRDefault="00000000">
            <w:pPr>
              <w:pStyle w:val="TableParagraph"/>
              <w:spacing w:before="41"/>
              <w:ind w:left="103"/>
            </w:pPr>
            <w:r>
              <w:t>Cung cấp dụng cụ vệ sinh tại giường trong trường hợp cần thiết</w:t>
            </w:r>
          </w:p>
        </w:tc>
        <w:tc>
          <w:tcPr>
            <w:tcW w:w="565" w:type="dxa"/>
          </w:tcPr>
          <w:p w14:paraId="3B9E1B35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B868BB5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33AA7539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D5FD6B6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0BCD723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7963D71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9C00F2F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38137716" w14:textId="77777777" w:rsidR="00617B8B" w:rsidRDefault="00617B8B">
            <w:pPr>
              <w:pStyle w:val="TableParagraph"/>
            </w:pPr>
          </w:p>
        </w:tc>
      </w:tr>
      <w:tr w:rsidR="00617B8B" w14:paraId="23B00D9D" w14:textId="77777777">
        <w:trPr>
          <w:trHeight w:val="295"/>
        </w:trPr>
        <w:tc>
          <w:tcPr>
            <w:tcW w:w="643" w:type="dxa"/>
          </w:tcPr>
          <w:p w14:paraId="00EE681F" w14:textId="77777777" w:rsidR="00617B8B" w:rsidRDefault="00000000">
            <w:pPr>
              <w:pStyle w:val="TableParagraph"/>
              <w:spacing w:before="16"/>
              <w:ind w:left="5"/>
              <w:jc w:val="center"/>
            </w:pPr>
            <w:r>
              <w:t>7</w:t>
            </w:r>
          </w:p>
        </w:tc>
        <w:tc>
          <w:tcPr>
            <w:tcW w:w="6181" w:type="dxa"/>
          </w:tcPr>
          <w:p w14:paraId="551D1785" w14:textId="77777777" w:rsidR="00617B8B" w:rsidRDefault="00000000">
            <w:pPr>
              <w:pStyle w:val="TableParagraph"/>
              <w:spacing w:before="16"/>
              <w:ind w:left="103"/>
            </w:pPr>
            <w:r>
              <w:t>Giáo dục phòng ngừa té ngã cho NB và NN</w:t>
            </w:r>
          </w:p>
        </w:tc>
        <w:tc>
          <w:tcPr>
            <w:tcW w:w="565" w:type="dxa"/>
          </w:tcPr>
          <w:p w14:paraId="581C343D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4D0CF52E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0526CA91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C35E2E2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7A4DD981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179E2F2A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2A841721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287821A9" w14:textId="77777777" w:rsidR="00617B8B" w:rsidRDefault="00617B8B">
            <w:pPr>
              <w:pStyle w:val="TableParagraph"/>
            </w:pPr>
          </w:p>
        </w:tc>
      </w:tr>
      <w:tr w:rsidR="00617B8B" w14:paraId="0C05FFC1" w14:textId="77777777">
        <w:trPr>
          <w:trHeight w:val="472"/>
        </w:trPr>
        <w:tc>
          <w:tcPr>
            <w:tcW w:w="11192" w:type="dxa"/>
            <w:gridSpan w:val="10"/>
            <w:shd w:val="clear" w:color="auto" w:fill="C5DFB3"/>
          </w:tcPr>
          <w:p w14:paraId="340702DF" w14:textId="77777777" w:rsidR="00617B8B" w:rsidRDefault="00000000">
            <w:pPr>
              <w:pStyle w:val="TableParagraph"/>
              <w:spacing w:before="109"/>
              <w:ind w:left="2785" w:right="2777"/>
              <w:jc w:val="center"/>
              <w:rPr>
                <w:b/>
              </w:rPr>
            </w:pPr>
            <w:r>
              <w:rPr>
                <w:b/>
              </w:rPr>
              <w:t>Nguy cơ té ngã cao (can thiệp từ mục số 1 đến 17)</w:t>
            </w:r>
          </w:p>
        </w:tc>
      </w:tr>
      <w:tr w:rsidR="00617B8B" w14:paraId="57AB71BA" w14:textId="77777777">
        <w:trPr>
          <w:trHeight w:val="505"/>
        </w:trPr>
        <w:tc>
          <w:tcPr>
            <w:tcW w:w="643" w:type="dxa"/>
          </w:tcPr>
          <w:p w14:paraId="5D314150" w14:textId="77777777" w:rsidR="00617B8B" w:rsidRDefault="00000000">
            <w:pPr>
              <w:pStyle w:val="TableParagraph"/>
              <w:spacing w:before="121"/>
              <w:ind w:left="5"/>
              <w:jc w:val="center"/>
            </w:pPr>
            <w:r>
              <w:t>8</w:t>
            </w:r>
          </w:p>
        </w:tc>
        <w:tc>
          <w:tcPr>
            <w:tcW w:w="6181" w:type="dxa"/>
          </w:tcPr>
          <w:p w14:paraId="45A38EBA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Đeo vòng tay cảnh báo nguy cơ cao - màu vàng cho NB và treo</w:t>
            </w:r>
          </w:p>
          <w:p w14:paraId="2EA7484B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bảng cảnh báo nguy cơ té ngã phía cuối giường</w:t>
            </w:r>
          </w:p>
        </w:tc>
        <w:tc>
          <w:tcPr>
            <w:tcW w:w="565" w:type="dxa"/>
          </w:tcPr>
          <w:p w14:paraId="628D2D1A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D081FB3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1BB50D64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BCF765F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30FCC11A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B88CAD3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9D9EC52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384C06BE" w14:textId="77777777" w:rsidR="00617B8B" w:rsidRDefault="00617B8B">
            <w:pPr>
              <w:pStyle w:val="TableParagraph"/>
            </w:pPr>
          </w:p>
        </w:tc>
      </w:tr>
      <w:tr w:rsidR="00617B8B" w14:paraId="53BA5CE3" w14:textId="77777777">
        <w:trPr>
          <w:trHeight w:val="350"/>
        </w:trPr>
        <w:tc>
          <w:tcPr>
            <w:tcW w:w="643" w:type="dxa"/>
          </w:tcPr>
          <w:p w14:paraId="6736CA14" w14:textId="77777777" w:rsidR="00617B8B" w:rsidRDefault="00000000">
            <w:pPr>
              <w:pStyle w:val="TableParagraph"/>
              <w:spacing w:before="41"/>
              <w:ind w:left="5"/>
              <w:jc w:val="center"/>
            </w:pPr>
            <w:r>
              <w:t>9</w:t>
            </w:r>
          </w:p>
        </w:tc>
        <w:tc>
          <w:tcPr>
            <w:tcW w:w="6181" w:type="dxa"/>
          </w:tcPr>
          <w:p w14:paraId="3BF3557B" w14:textId="77777777" w:rsidR="00617B8B" w:rsidRDefault="00000000">
            <w:pPr>
              <w:pStyle w:val="TableParagraph"/>
              <w:spacing w:before="41"/>
              <w:ind w:left="103"/>
            </w:pPr>
            <w:r>
              <w:t>Đảm bảo NB được cung cấp giày dép có đế chống trượt</w:t>
            </w:r>
          </w:p>
        </w:tc>
        <w:tc>
          <w:tcPr>
            <w:tcW w:w="565" w:type="dxa"/>
          </w:tcPr>
          <w:p w14:paraId="01231EF6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B677D96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0C49C282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4B79A18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129F4C49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43E3D87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2CB0F93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232168B3" w14:textId="77777777" w:rsidR="00617B8B" w:rsidRDefault="00617B8B">
            <w:pPr>
              <w:pStyle w:val="TableParagraph"/>
            </w:pPr>
          </w:p>
        </w:tc>
      </w:tr>
      <w:tr w:rsidR="00617B8B" w14:paraId="587BF5AC" w14:textId="77777777">
        <w:trPr>
          <w:trHeight w:val="556"/>
        </w:trPr>
        <w:tc>
          <w:tcPr>
            <w:tcW w:w="643" w:type="dxa"/>
          </w:tcPr>
          <w:p w14:paraId="2F8A63B5" w14:textId="77777777" w:rsidR="00617B8B" w:rsidRDefault="00000000">
            <w:pPr>
              <w:pStyle w:val="TableParagraph"/>
              <w:spacing w:before="145"/>
              <w:ind w:left="189" w:right="184"/>
              <w:jc w:val="center"/>
            </w:pPr>
            <w:r>
              <w:t>10</w:t>
            </w:r>
          </w:p>
        </w:tc>
        <w:tc>
          <w:tcPr>
            <w:tcW w:w="6181" w:type="dxa"/>
          </w:tcPr>
          <w:p w14:paraId="6B1FD82A" w14:textId="77777777" w:rsidR="00617B8B" w:rsidRDefault="00000000">
            <w:pPr>
              <w:pStyle w:val="TableParagraph"/>
              <w:spacing w:before="20"/>
              <w:ind w:left="103" w:right="496"/>
            </w:pPr>
            <w:r>
              <w:t>Bố trí NB nằm ở vị trí hạn chế di chuyển (gần toilet, sát tường) hoặc gần phòng hành chánh để thuận tiện theo dõi sát NB.</w:t>
            </w:r>
          </w:p>
        </w:tc>
        <w:tc>
          <w:tcPr>
            <w:tcW w:w="565" w:type="dxa"/>
          </w:tcPr>
          <w:p w14:paraId="3FB4B30D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245D3DD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1BDD8C78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D62A080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6BB41E39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7F854BC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CD79D05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46AF91DF" w14:textId="77777777" w:rsidR="00617B8B" w:rsidRDefault="00617B8B">
            <w:pPr>
              <w:pStyle w:val="TableParagraph"/>
            </w:pPr>
          </w:p>
        </w:tc>
      </w:tr>
      <w:tr w:rsidR="00617B8B" w14:paraId="14A2CD56" w14:textId="77777777">
        <w:trPr>
          <w:trHeight w:val="551"/>
        </w:trPr>
        <w:tc>
          <w:tcPr>
            <w:tcW w:w="643" w:type="dxa"/>
          </w:tcPr>
          <w:p w14:paraId="268CA346" w14:textId="77777777" w:rsidR="00617B8B" w:rsidRDefault="00000000">
            <w:pPr>
              <w:pStyle w:val="TableParagraph"/>
              <w:spacing w:before="142"/>
              <w:ind w:left="189" w:right="184"/>
              <w:jc w:val="center"/>
            </w:pPr>
            <w:r>
              <w:t>11</w:t>
            </w:r>
          </w:p>
        </w:tc>
        <w:tc>
          <w:tcPr>
            <w:tcW w:w="6181" w:type="dxa"/>
          </w:tcPr>
          <w:p w14:paraId="7C607B75" w14:textId="77777777" w:rsidR="00617B8B" w:rsidRDefault="00000000">
            <w:pPr>
              <w:pStyle w:val="TableParagraph"/>
              <w:spacing w:before="17"/>
              <w:ind w:left="103" w:right="307"/>
            </w:pPr>
            <w:r>
              <w:t>Hướng dẫn NN hỗ trợ NB trong các sinh hoạt. Nếu không có NN bên cạnh, NVYT phải thường xuyên túc trực để hỗ trợ NB.</w:t>
            </w:r>
          </w:p>
        </w:tc>
        <w:tc>
          <w:tcPr>
            <w:tcW w:w="565" w:type="dxa"/>
          </w:tcPr>
          <w:p w14:paraId="1C6D3F34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61E5F92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764527EC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619784D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2A290DA5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3FD4D75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2791452A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0B1736ED" w14:textId="77777777" w:rsidR="00617B8B" w:rsidRDefault="00617B8B">
            <w:pPr>
              <w:pStyle w:val="TableParagraph"/>
            </w:pPr>
          </w:p>
        </w:tc>
      </w:tr>
      <w:tr w:rsidR="00617B8B" w14:paraId="099AB9DB" w14:textId="77777777">
        <w:trPr>
          <w:trHeight w:val="402"/>
        </w:trPr>
        <w:tc>
          <w:tcPr>
            <w:tcW w:w="643" w:type="dxa"/>
          </w:tcPr>
          <w:p w14:paraId="44AC084D" w14:textId="77777777" w:rsidR="00617B8B" w:rsidRDefault="00000000">
            <w:pPr>
              <w:pStyle w:val="TableParagraph"/>
              <w:spacing w:before="68"/>
              <w:ind w:left="189" w:right="184"/>
              <w:jc w:val="center"/>
            </w:pPr>
            <w:r>
              <w:t>12</w:t>
            </w:r>
          </w:p>
        </w:tc>
        <w:tc>
          <w:tcPr>
            <w:tcW w:w="6181" w:type="dxa"/>
          </w:tcPr>
          <w:p w14:paraId="16C74452" w14:textId="77777777" w:rsidR="00617B8B" w:rsidRDefault="00000000">
            <w:pPr>
              <w:pStyle w:val="TableParagraph"/>
              <w:spacing w:before="68"/>
              <w:ind w:left="103"/>
            </w:pPr>
            <w:r>
              <w:t>Báo BS điều trị hỗ trợ GDSK cho NB</w:t>
            </w:r>
          </w:p>
        </w:tc>
        <w:tc>
          <w:tcPr>
            <w:tcW w:w="565" w:type="dxa"/>
          </w:tcPr>
          <w:p w14:paraId="7594C92A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67F6461E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6DECE275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3B8A27C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4D3E2BD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523B05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252FE087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38C5715C" w14:textId="77777777" w:rsidR="00617B8B" w:rsidRDefault="00617B8B">
            <w:pPr>
              <w:pStyle w:val="TableParagraph"/>
            </w:pPr>
          </w:p>
        </w:tc>
      </w:tr>
      <w:tr w:rsidR="00617B8B" w14:paraId="708BD3F8" w14:textId="77777777">
        <w:trPr>
          <w:trHeight w:val="505"/>
        </w:trPr>
        <w:tc>
          <w:tcPr>
            <w:tcW w:w="643" w:type="dxa"/>
          </w:tcPr>
          <w:p w14:paraId="0FD8BB76" w14:textId="77777777" w:rsidR="00617B8B" w:rsidRDefault="00000000">
            <w:pPr>
              <w:pStyle w:val="TableParagraph"/>
              <w:spacing w:before="121"/>
              <w:ind w:left="189" w:right="184"/>
              <w:jc w:val="center"/>
            </w:pPr>
            <w:r>
              <w:t>13</w:t>
            </w:r>
          </w:p>
        </w:tc>
        <w:tc>
          <w:tcPr>
            <w:tcW w:w="6181" w:type="dxa"/>
          </w:tcPr>
          <w:p w14:paraId="089C5A7D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Khi chuyển bệnh, sử dụng dây đai và/hoặc các phương tiện hỗ trợ</w:t>
            </w:r>
          </w:p>
          <w:p w14:paraId="71481EDC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thích hợp khi cần.</w:t>
            </w:r>
          </w:p>
        </w:tc>
        <w:tc>
          <w:tcPr>
            <w:tcW w:w="565" w:type="dxa"/>
          </w:tcPr>
          <w:p w14:paraId="76D4D9A0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EADCB21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4C56A281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2A50FD2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015CC6C8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F4291D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17E0CA62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25C0CD2C" w14:textId="77777777" w:rsidR="00617B8B" w:rsidRDefault="00617B8B">
            <w:pPr>
              <w:pStyle w:val="TableParagraph"/>
            </w:pPr>
          </w:p>
        </w:tc>
      </w:tr>
      <w:tr w:rsidR="00617B8B" w14:paraId="23C1F2AB" w14:textId="77777777">
        <w:trPr>
          <w:trHeight w:val="506"/>
        </w:trPr>
        <w:tc>
          <w:tcPr>
            <w:tcW w:w="643" w:type="dxa"/>
          </w:tcPr>
          <w:p w14:paraId="3F4FB9C5" w14:textId="77777777" w:rsidR="00617B8B" w:rsidRDefault="00000000">
            <w:pPr>
              <w:pStyle w:val="TableParagraph"/>
              <w:spacing w:before="121"/>
              <w:ind w:left="189" w:right="184"/>
              <w:jc w:val="center"/>
            </w:pPr>
            <w:r>
              <w:t>14</w:t>
            </w:r>
          </w:p>
        </w:tc>
        <w:tc>
          <w:tcPr>
            <w:tcW w:w="6181" w:type="dxa"/>
          </w:tcPr>
          <w:p w14:paraId="70968AF6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Hướng dẫn NB đi vệ sinh tại giường bằng các dụng cụ (bô, ghế, tã</w:t>
            </w:r>
          </w:p>
          <w:p w14:paraId="5A5DFBBF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lót)</w:t>
            </w:r>
          </w:p>
        </w:tc>
        <w:tc>
          <w:tcPr>
            <w:tcW w:w="565" w:type="dxa"/>
          </w:tcPr>
          <w:p w14:paraId="628FBC4E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F37E815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5ECF4F1C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21ACB13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68ED72F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85F559F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C64BF4D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400BE7A1" w14:textId="77777777" w:rsidR="00617B8B" w:rsidRDefault="00617B8B">
            <w:pPr>
              <w:pStyle w:val="TableParagraph"/>
            </w:pPr>
          </w:p>
        </w:tc>
      </w:tr>
      <w:tr w:rsidR="00617B8B" w14:paraId="730DC2B3" w14:textId="77777777">
        <w:trPr>
          <w:trHeight w:val="381"/>
        </w:trPr>
        <w:tc>
          <w:tcPr>
            <w:tcW w:w="643" w:type="dxa"/>
          </w:tcPr>
          <w:p w14:paraId="6287422A" w14:textId="77777777" w:rsidR="00617B8B" w:rsidRDefault="00000000">
            <w:pPr>
              <w:pStyle w:val="TableParagraph"/>
              <w:spacing w:before="58"/>
              <w:ind w:left="189" w:right="184"/>
              <w:jc w:val="center"/>
            </w:pPr>
            <w:r>
              <w:t>15</w:t>
            </w:r>
          </w:p>
        </w:tc>
        <w:tc>
          <w:tcPr>
            <w:tcW w:w="6181" w:type="dxa"/>
          </w:tcPr>
          <w:p w14:paraId="7A02405D" w14:textId="77777777" w:rsidR="00617B8B" w:rsidRDefault="00000000">
            <w:pPr>
              <w:pStyle w:val="TableParagraph"/>
              <w:spacing w:before="58"/>
              <w:ind w:left="103"/>
            </w:pPr>
            <w:r>
              <w:t>Thăm NB mỗi 2 giờ</w:t>
            </w:r>
          </w:p>
        </w:tc>
        <w:tc>
          <w:tcPr>
            <w:tcW w:w="565" w:type="dxa"/>
          </w:tcPr>
          <w:p w14:paraId="436C1A55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53B141C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667F38DB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9B51CB9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741BC603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8885500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131E134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01995991" w14:textId="77777777" w:rsidR="00617B8B" w:rsidRDefault="00617B8B">
            <w:pPr>
              <w:pStyle w:val="TableParagraph"/>
            </w:pPr>
          </w:p>
        </w:tc>
      </w:tr>
      <w:tr w:rsidR="00617B8B" w14:paraId="052B0920" w14:textId="77777777">
        <w:trPr>
          <w:trHeight w:val="506"/>
        </w:trPr>
        <w:tc>
          <w:tcPr>
            <w:tcW w:w="643" w:type="dxa"/>
          </w:tcPr>
          <w:p w14:paraId="71F3419D" w14:textId="77777777" w:rsidR="00617B8B" w:rsidRDefault="00000000">
            <w:pPr>
              <w:pStyle w:val="TableParagraph"/>
              <w:spacing w:before="121"/>
              <w:ind w:left="189" w:right="184"/>
              <w:jc w:val="center"/>
            </w:pPr>
            <w:r>
              <w:t>16</w:t>
            </w:r>
          </w:p>
        </w:tc>
        <w:tc>
          <w:tcPr>
            <w:tcW w:w="6181" w:type="dxa"/>
          </w:tcPr>
          <w:p w14:paraId="1C2921B1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Áp dụng biện pháp kiềm chế thể chất nếu cần thiết theo y lệnh của</w:t>
            </w:r>
          </w:p>
          <w:p w14:paraId="70FE4E4D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Bác sĩ</w:t>
            </w:r>
          </w:p>
        </w:tc>
        <w:tc>
          <w:tcPr>
            <w:tcW w:w="565" w:type="dxa"/>
          </w:tcPr>
          <w:p w14:paraId="670ED95B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FB55BCA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2B8F2528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D914207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389EDFDC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41FEC22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56C2E95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0243FC19" w14:textId="77777777" w:rsidR="00617B8B" w:rsidRDefault="00617B8B">
            <w:pPr>
              <w:pStyle w:val="TableParagraph"/>
            </w:pPr>
          </w:p>
        </w:tc>
      </w:tr>
      <w:tr w:rsidR="00617B8B" w14:paraId="0638AB60" w14:textId="77777777">
        <w:trPr>
          <w:trHeight w:val="506"/>
        </w:trPr>
        <w:tc>
          <w:tcPr>
            <w:tcW w:w="643" w:type="dxa"/>
          </w:tcPr>
          <w:p w14:paraId="5F09D363" w14:textId="77777777" w:rsidR="00617B8B" w:rsidRDefault="00000000">
            <w:pPr>
              <w:pStyle w:val="TableParagraph"/>
              <w:spacing w:before="121"/>
              <w:ind w:left="189" w:right="184"/>
              <w:jc w:val="center"/>
            </w:pPr>
            <w:r>
              <w:t>17</w:t>
            </w:r>
          </w:p>
        </w:tc>
        <w:tc>
          <w:tcPr>
            <w:tcW w:w="6181" w:type="dxa"/>
          </w:tcPr>
          <w:p w14:paraId="16FF67BB" w14:textId="77777777" w:rsidR="00617B8B" w:rsidRDefault="00000000">
            <w:pPr>
              <w:pStyle w:val="TableParagraph"/>
              <w:spacing w:line="246" w:lineRule="exact"/>
              <w:ind w:left="103"/>
            </w:pPr>
            <w:r>
              <w:t>Theo dõi, bàn giao nguy cơ té ngã của NB và các biện pháp can</w:t>
            </w:r>
          </w:p>
          <w:p w14:paraId="5F3B3544" w14:textId="77777777" w:rsidR="00617B8B" w:rsidRDefault="00000000">
            <w:pPr>
              <w:pStyle w:val="TableParagraph"/>
              <w:spacing w:line="240" w:lineRule="exact"/>
              <w:ind w:left="103"/>
            </w:pPr>
            <w:r>
              <w:t>thiệp giữa các tua làm việc</w:t>
            </w:r>
          </w:p>
        </w:tc>
        <w:tc>
          <w:tcPr>
            <w:tcW w:w="565" w:type="dxa"/>
          </w:tcPr>
          <w:p w14:paraId="7D7764B7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685FB9B6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3B64776C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18465130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5CA567F1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09169A8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58F3B74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12E8C0C9" w14:textId="77777777" w:rsidR="00617B8B" w:rsidRDefault="00617B8B">
            <w:pPr>
              <w:pStyle w:val="TableParagraph"/>
            </w:pPr>
          </w:p>
        </w:tc>
      </w:tr>
      <w:tr w:rsidR="00617B8B" w14:paraId="4779A94A" w14:textId="77777777">
        <w:trPr>
          <w:trHeight w:val="441"/>
        </w:trPr>
        <w:tc>
          <w:tcPr>
            <w:tcW w:w="11192" w:type="dxa"/>
            <w:gridSpan w:val="10"/>
            <w:shd w:val="clear" w:color="auto" w:fill="C5DFB4"/>
          </w:tcPr>
          <w:p w14:paraId="471338DF" w14:textId="77777777" w:rsidR="00617B8B" w:rsidRDefault="00000000">
            <w:pPr>
              <w:pStyle w:val="TableParagraph"/>
              <w:spacing w:before="92"/>
              <w:ind w:left="2785" w:right="2774"/>
              <w:jc w:val="center"/>
              <w:rPr>
                <w:b/>
              </w:rPr>
            </w:pPr>
            <w:r>
              <w:rPr>
                <w:b/>
              </w:rPr>
              <w:t>Đánh giá sự hợp tác của NB/NN</w:t>
            </w:r>
          </w:p>
        </w:tc>
      </w:tr>
      <w:tr w:rsidR="00617B8B" w14:paraId="6ABDE801" w14:textId="77777777">
        <w:trPr>
          <w:trHeight w:val="402"/>
        </w:trPr>
        <w:tc>
          <w:tcPr>
            <w:tcW w:w="643" w:type="dxa"/>
          </w:tcPr>
          <w:p w14:paraId="21605367" w14:textId="77777777" w:rsidR="00617B8B" w:rsidRDefault="00000000">
            <w:pPr>
              <w:pStyle w:val="TableParagraph"/>
              <w:spacing w:before="68"/>
              <w:ind w:left="189" w:right="184"/>
              <w:jc w:val="center"/>
            </w:pPr>
            <w:r>
              <w:t>18</w:t>
            </w:r>
          </w:p>
        </w:tc>
        <w:tc>
          <w:tcPr>
            <w:tcW w:w="6181" w:type="dxa"/>
          </w:tcPr>
          <w:p w14:paraId="076C4FE4" w14:textId="77777777" w:rsidR="00617B8B" w:rsidRDefault="00000000">
            <w:pPr>
              <w:pStyle w:val="TableParagraph"/>
              <w:spacing w:before="68"/>
              <w:ind w:left="103"/>
            </w:pPr>
            <w:r>
              <w:t>NB và NN được hướng dẫn đầy đủ, rõ ràng</w:t>
            </w:r>
          </w:p>
        </w:tc>
        <w:tc>
          <w:tcPr>
            <w:tcW w:w="565" w:type="dxa"/>
          </w:tcPr>
          <w:p w14:paraId="61419D84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D44B9EE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409DA54B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7ADB132C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417B7286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37E55C1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50BB1C7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5CB0190D" w14:textId="77777777" w:rsidR="00617B8B" w:rsidRDefault="00617B8B">
            <w:pPr>
              <w:pStyle w:val="TableParagraph"/>
            </w:pPr>
          </w:p>
        </w:tc>
      </w:tr>
      <w:tr w:rsidR="00617B8B" w14:paraId="253F484C" w14:textId="77777777">
        <w:trPr>
          <w:trHeight w:val="424"/>
        </w:trPr>
        <w:tc>
          <w:tcPr>
            <w:tcW w:w="643" w:type="dxa"/>
          </w:tcPr>
          <w:p w14:paraId="127A57DE" w14:textId="77777777" w:rsidR="00617B8B" w:rsidRDefault="00000000">
            <w:pPr>
              <w:pStyle w:val="TableParagraph"/>
              <w:spacing w:before="80"/>
              <w:ind w:left="189" w:right="184"/>
              <w:jc w:val="center"/>
            </w:pPr>
            <w:r>
              <w:t>19</w:t>
            </w:r>
          </w:p>
        </w:tc>
        <w:tc>
          <w:tcPr>
            <w:tcW w:w="6181" w:type="dxa"/>
          </w:tcPr>
          <w:p w14:paraId="7A898988" w14:textId="77777777" w:rsidR="00617B8B" w:rsidRDefault="00000000">
            <w:pPr>
              <w:pStyle w:val="TableParagraph"/>
              <w:spacing w:before="80"/>
              <w:ind w:left="103"/>
            </w:pPr>
            <w:r>
              <w:t>NB và NN hiểu và hợp tác tốt</w:t>
            </w:r>
          </w:p>
        </w:tc>
        <w:tc>
          <w:tcPr>
            <w:tcW w:w="565" w:type="dxa"/>
          </w:tcPr>
          <w:p w14:paraId="096E14DB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F22BF24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530BC103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4F87060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49FBD603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D4E0156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14962EB1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6089E5BC" w14:textId="77777777" w:rsidR="00617B8B" w:rsidRDefault="00617B8B">
            <w:pPr>
              <w:pStyle w:val="TableParagraph"/>
            </w:pPr>
          </w:p>
        </w:tc>
      </w:tr>
      <w:tr w:rsidR="00617B8B" w14:paraId="79CC3236" w14:textId="77777777">
        <w:trPr>
          <w:trHeight w:val="400"/>
        </w:trPr>
        <w:tc>
          <w:tcPr>
            <w:tcW w:w="643" w:type="dxa"/>
          </w:tcPr>
          <w:p w14:paraId="07C54DC6" w14:textId="77777777" w:rsidR="00617B8B" w:rsidRDefault="00000000">
            <w:pPr>
              <w:pStyle w:val="TableParagraph"/>
              <w:spacing w:before="68"/>
              <w:ind w:left="189" w:right="184"/>
              <w:jc w:val="center"/>
            </w:pPr>
            <w:r>
              <w:t>20</w:t>
            </w:r>
          </w:p>
        </w:tc>
        <w:tc>
          <w:tcPr>
            <w:tcW w:w="6181" w:type="dxa"/>
          </w:tcPr>
          <w:p w14:paraId="37456751" w14:textId="77777777" w:rsidR="00617B8B" w:rsidRDefault="00000000">
            <w:pPr>
              <w:pStyle w:val="TableParagraph"/>
              <w:spacing w:before="68"/>
              <w:ind w:left="103"/>
            </w:pPr>
            <w:r>
              <w:t>Chưa hợp tác tốt/ từ chối hợp tác</w:t>
            </w:r>
          </w:p>
        </w:tc>
        <w:tc>
          <w:tcPr>
            <w:tcW w:w="565" w:type="dxa"/>
          </w:tcPr>
          <w:p w14:paraId="7C9965B7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3E00EC6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65A38DFB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4E8ABE09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3BA92FAB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4968923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E17F1A2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779DBF98" w14:textId="77777777" w:rsidR="00617B8B" w:rsidRDefault="00617B8B">
            <w:pPr>
              <w:pStyle w:val="TableParagraph"/>
            </w:pPr>
          </w:p>
        </w:tc>
      </w:tr>
      <w:tr w:rsidR="00617B8B" w14:paraId="4366E0D5" w14:textId="77777777">
        <w:trPr>
          <w:trHeight w:val="379"/>
        </w:trPr>
        <w:tc>
          <w:tcPr>
            <w:tcW w:w="643" w:type="dxa"/>
            <w:vMerge w:val="restart"/>
          </w:tcPr>
          <w:p w14:paraId="29AF3588" w14:textId="77777777" w:rsidR="00617B8B" w:rsidRDefault="00617B8B">
            <w:pPr>
              <w:pStyle w:val="TableParagraph"/>
              <w:rPr>
                <w:b/>
                <w:sz w:val="24"/>
              </w:rPr>
            </w:pPr>
          </w:p>
          <w:p w14:paraId="41A57C3F" w14:textId="77777777" w:rsidR="00617B8B" w:rsidRDefault="00617B8B">
            <w:pPr>
              <w:pStyle w:val="TableParagraph"/>
              <w:rPr>
                <w:b/>
                <w:sz w:val="24"/>
              </w:rPr>
            </w:pPr>
          </w:p>
          <w:p w14:paraId="049C4E90" w14:textId="77777777" w:rsidR="00617B8B" w:rsidRDefault="00000000">
            <w:pPr>
              <w:pStyle w:val="TableParagraph"/>
              <w:spacing w:before="172"/>
              <w:ind w:left="208"/>
            </w:pPr>
            <w:r>
              <w:t>21</w:t>
            </w:r>
          </w:p>
        </w:tc>
        <w:tc>
          <w:tcPr>
            <w:tcW w:w="10549" w:type="dxa"/>
            <w:gridSpan w:val="9"/>
          </w:tcPr>
          <w:p w14:paraId="7B7E9D56" w14:textId="77777777" w:rsidR="00617B8B" w:rsidRDefault="00000000">
            <w:pPr>
              <w:pStyle w:val="TableParagraph"/>
              <w:spacing w:before="61"/>
              <w:ind w:left="103"/>
              <w:rPr>
                <w:b/>
              </w:rPr>
            </w:pPr>
            <w:r>
              <w:rPr>
                <w:b/>
              </w:rPr>
              <w:t>Can thiệp điều dưỡng khi NB/NN chưa hoặc từ chối hợp tác:</w:t>
            </w:r>
          </w:p>
        </w:tc>
      </w:tr>
      <w:tr w:rsidR="00617B8B" w14:paraId="0B3D59A7" w14:textId="77777777">
        <w:trPr>
          <w:trHeight w:val="470"/>
        </w:trPr>
        <w:tc>
          <w:tcPr>
            <w:tcW w:w="643" w:type="dxa"/>
            <w:vMerge/>
            <w:tcBorders>
              <w:top w:val="nil"/>
            </w:tcBorders>
          </w:tcPr>
          <w:p w14:paraId="5CCC1721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6181" w:type="dxa"/>
          </w:tcPr>
          <w:p w14:paraId="1CA03F55" w14:textId="77777777" w:rsidR="00617B8B" w:rsidRDefault="00000000">
            <w:pPr>
              <w:pStyle w:val="TableParagraph"/>
              <w:tabs>
                <w:tab w:val="left" w:pos="1754"/>
              </w:tabs>
              <w:spacing w:before="104"/>
              <w:ind w:left="1202"/>
            </w:pPr>
            <w:r>
              <w:t>1.</w:t>
            </w:r>
            <w:r>
              <w:tab/>
              <w:t>GDSK lại cho</w:t>
            </w:r>
            <w:r>
              <w:rPr>
                <w:spacing w:val="-1"/>
              </w:rPr>
              <w:t xml:space="preserve"> </w:t>
            </w:r>
            <w:r>
              <w:t>NB/NN</w:t>
            </w:r>
          </w:p>
        </w:tc>
        <w:tc>
          <w:tcPr>
            <w:tcW w:w="565" w:type="dxa"/>
          </w:tcPr>
          <w:p w14:paraId="4AAA5A66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45ACF94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2ADA100C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AA66771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2CDB0DA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AA88574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5E14AAA6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59E397A4" w14:textId="77777777" w:rsidR="00617B8B" w:rsidRDefault="00617B8B">
            <w:pPr>
              <w:pStyle w:val="TableParagraph"/>
            </w:pPr>
          </w:p>
        </w:tc>
      </w:tr>
      <w:tr w:rsidR="00617B8B" w14:paraId="30EC84AE" w14:textId="77777777">
        <w:trPr>
          <w:trHeight w:val="419"/>
        </w:trPr>
        <w:tc>
          <w:tcPr>
            <w:tcW w:w="643" w:type="dxa"/>
            <w:vMerge/>
            <w:tcBorders>
              <w:top w:val="nil"/>
            </w:tcBorders>
          </w:tcPr>
          <w:p w14:paraId="4BA524CC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6181" w:type="dxa"/>
          </w:tcPr>
          <w:p w14:paraId="19818ABE" w14:textId="77777777" w:rsidR="00617B8B" w:rsidRDefault="00000000">
            <w:pPr>
              <w:pStyle w:val="TableParagraph"/>
              <w:tabs>
                <w:tab w:val="left" w:pos="1754"/>
              </w:tabs>
              <w:spacing w:before="77"/>
              <w:ind w:left="1202"/>
            </w:pPr>
            <w:r>
              <w:t>2.</w:t>
            </w:r>
            <w:r>
              <w:tab/>
              <w:t>Báo Bác sĩ điều trị hỗ trợ</w:t>
            </w:r>
            <w:r>
              <w:rPr>
                <w:spacing w:val="-4"/>
              </w:rPr>
              <w:t xml:space="preserve"> </w:t>
            </w:r>
            <w:r>
              <w:t>GDSK</w:t>
            </w:r>
          </w:p>
        </w:tc>
        <w:tc>
          <w:tcPr>
            <w:tcW w:w="565" w:type="dxa"/>
          </w:tcPr>
          <w:p w14:paraId="19B44C54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34E0F9EC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35E0B08C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7E1AE39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77E57F7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3A590D38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055CEE58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59306701" w14:textId="77777777" w:rsidR="00617B8B" w:rsidRDefault="00617B8B">
            <w:pPr>
              <w:pStyle w:val="TableParagraph"/>
            </w:pPr>
          </w:p>
        </w:tc>
      </w:tr>
      <w:tr w:rsidR="00617B8B" w14:paraId="71805634" w14:textId="77777777">
        <w:trPr>
          <w:trHeight w:val="412"/>
        </w:trPr>
        <w:tc>
          <w:tcPr>
            <w:tcW w:w="643" w:type="dxa"/>
            <w:vMerge/>
            <w:tcBorders>
              <w:top w:val="nil"/>
            </w:tcBorders>
          </w:tcPr>
          <w:p w14:paraId="7CAACF97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6181" w:type="dxa"/>
          </w:tcPr>
          <w:p w14:paraId="3FEABF87" w14:textId="77777777" w:rsidR="00617B8B" w:rsidRDefault="00000000">
            <w:pPr>
              <w:pStyle w:val="TableParagraph"/>
              <w:tabs>
                <w:tab w:val="left" w:pos="1754"/>
              </w:tabs>
              <w:spacing w:before="75"/>
              <w:ind w:left="1202"/>
            </w:pPr>
            <w:r>
              <w:t>3.</w:t>
            </w:r>
            <w:r>
              <w:tab/>
              <w:t>Ghi nhận vào hồ sơ bệnh</w:t>
            </w:r>
            <w:r>
              <w:rPr>
                <w:spacing w:val="-4"/>
              </w:rPr>
              <w:t xml:space="preserve"> </w:t>
            </w:r>
            <w:r>
              <w:t>án</w:t>
            </w:r>
          </w:p>
        </w:tc>
        <w:tc>
          <w:tcPr>
            <w:tcW w:w="565" w:type="dxa"/>
          </w:tcPr>
          <w:p w14:paraId="2BC278A2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E9AA97B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6E64AA39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26E3450B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77DC860B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620F4609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EFEB2CA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0C1DE254" w14:textId="77777777" w:rsidR="00617B8B" w:rsidRDefault="00617B8B">
            <w:pPr>
              <w:pStyle w:val="TableParagraph"/>
            </w:pPr>
          </w:p>
        </w:tc>
      </w:tr>
      <w:tr w:rsidR="00617B8B" w14:paraId="2B4867B6" w14:textId="77777777">
        <w:trPr>
          <w:trHeight w:val="772"/>
        </w:trPr>
        <w:tc>
          <w:tcPr>
            <w:tcW w:w="6824" w:type="dxa"/>
            <w:gridSpan w:val="2"/>
          </w:tcPr>
          <w:p w14:paraId="6377F0BD" w14:textId="77777777" w:rsidR="00617B8B" w:rsidRDefault="00617B8B">
            <w:pPr>
              <w:pStyle w:val="TableParagraph"/>
              <w:spacing w:before="4"/>
              <w:rPr>
                <w:b/>
              </w:rPr>
            </w:pPr>
          </w:p>
          <w:p w14:paraId="0B5B7993" w14:textId="77777777" w:rsidR="00617B8B" w:rsidRDefault="00000000">
            <w:pPr>
              <w:pStyle w:val="TableParagraph"/>
              <w:ind w:left="1706"/>
              <w:rPr>
                <w:b/>
                <w:i/>
              </w:rPr>
            </w:pPr>
            <w:r>
              <w:rPr>
                <w:b/>
                <w:i/>
              </w:rPr>
              <w:t>Điều dưỡng thực hiện (Ký và ghi tên)</w:t>
            </w:r>
          </w:p>
        </w:tc>
        <w:tc>
          <w:tcPr>
            <w:tcW w:w="565" w:type="dxa"/>
          </w:tcPr>
          <w:p w14:paraId="4F53B9FE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5A132AF3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</w:tcPr>
          <w:p w14:paraId="2C6398C6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</w:tcPr>
          <w:p w14:paraId="03E8BE5F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</w:tcPr>
          <w:p w14:paraId="12DBFF35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1CDA4CAD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</w:tcPr>
          <w:p w14:paraId="7DBC5A11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</w:tcPr>
          <w:p w14:paraId="3DD83A7B" w14:textId="77777777" w:rsidR="00617B8B" w:rsidRDefault="00617B8B">
            <w:pPr>
              <w:pStyle w:val="TableParagraph"/>
            </w:pPr>
          </w:p>
        </w:tc>
      </w:tr>
      <w:tr w:rsidR="00617B8B" w14:paraId="477F628F" w14:textId="77777777">
        <w:trPr>
          <w:trHeight w:val="432"/>
        </w:trPr>
        <w:tc>
          <w:tcPr>
            <w:tcW w:w="643" w:type="dxa"/>
            <w:tcBorders>
              <w:bottom w:val="nil"/>
              <w:right w:val="nil"/>
            </w:tcBorders>
          </w:tcPr>
          <w:p w14:paraId="13BF8198" w14:textId="77777777" w:rsidR="00617B8B" w:rsidRDefault="00617B8B">
            <w:pPr>
              <w:pStyle w:val="TableParagraph"/>
            </w:pPr>
          </w:p>
        </w:tc>
        <w:tc>
          <w:tcPr>
            <w:tcW w:w="6181" w:type="dxa"/>
            <w:tcBorders>
              <w:left w:val="nil"/>
              <w:bottom w:val="nil"/>
            </w:tcBorders>
          </w:tcPr>
          <w:p w14:paraId="34DB5AD8" w14:textId="77777777" w:rsidR="00617B8B" w:rsidRDefault="00000000">
            <w:pPr>
              <w:pStyle w:val="TableParagraph"/>
              <w:spacing w:before="99"/>
              <w:ind w:left="1335"/>
              <w:rPr>
                <w:b/>
                <w:i/>
              </w:rPr>
            </w:pPr>
            <w:r>
              <w:rPr>
                <w:b/>
                <w:i/>
              </w:rPr>
              <w:t>Người nhà/ NB ký và ghi rõ tên</w:t>
            </w:r>
          </w:p>
        </w:tc>
        <w:tc>
          <w:tcPr>
            <w:tcW w:w="565" w:type="dxa"/>
            <w:vMerge w:val="restart"/>
          </w:tcPr>
          <w:p w14:paraId="5E38D3E7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  <w:vMerge w:val="restart"/>
          </w:tcPr>
          <w:p w14:paraId="4526310A" w14:textId="77777777" w:rsidR="00617B8B" w:rsidRDefault="00617B8B">
            <w:pPr>
              <w:pStyle w:val="TableParagraph"/>
            </w:pPr>
          </w:p>
        </w:tc>
        <w:tc>
          <w:tcPr>
            <w:tcW w:w="502" w:type="dxa"/>
            <w:vMerge w:val="restart"/>
          </w:tcPr>
          <w:p w14:paraId="65342A97" w14:textId="77777777" w:rsidR="00617B8B" w:rsidRDefault="00617B8B">
            <w:pPr>
              <w:pStyle w:val="TableParagraph"/>
            </w:pPr>
          </w:p>
        </w:tc>
        <w:tc>
          <w:tcPr>
            <w:tcW w:w="569" w:type="dxa"/>
            <w:vMerge w:val="restart"/>
          </w:tcPr>
          <w:p w14:paraId="1D52DA85" w14:textId="77777777" w:rsidR="00617B8B" w:rsidRDefault="00617B8B">
            <w:pPr>
              <w:pStyle w:val="TableParagraph"/>
            </w:pPr>
          </w:p>
        </w:tc>
        <w:tc>
          <w:tcPr>
            <w:tcW w:w="526" w:type="dxa"/>
            <w:vMerge w:val="restart"/>
          </w:tcPr>
          <w:p w14:paraId="0E95D6D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  <w:vMerge w:val="restart"/>
          </w:tcPr>
          <w:p w14:paraId="2560BF1E" w14:textId="77777777" w:rsidR="00617B8B" w:rsidRDefault="00617B8B">
            <w:pPr>
              <w:pStyle w:val="TableParagraph"/>
            </w:pPr>
          </w:p>
        </w:tc>
        <w:tc>
          <w:tcPr>
            <w:tcW w:w="572" w:type="dxa"/>
            <w:vMerge w:val="restart"/>
          </w:tcPr>
          <w:p w14:paraId="0B90ABC8" w14:textId="77777777" w:rsidR="00617B8B" w:rsidRDefault="00617B8B">
            <w:pPr>
              <w:pStyle w:val="TableParagraph"/>
            </w:pPr>
          </w:p>
        </w:tc>
        <w:tc>
          <w:tcPr>
            <w:tcW w:w="493" w:type="dxa"/>
            <w:vMerge w:val="restart"/>
          </w:tcPr>
          <w:p w14:paraId="481ACEE1" w14:textId="77777777" w:rsidR="00617B8B" w:rsidRDefault="00617B8B">
            <w:pPr>
              <w:pStyle w:val="TableParagraph"/>
            </w:pPr>
          </w:p>
        </w:tc>
      </w:tr>
      <w:tr w:rsidR="00617B8B" w14:paraId="158AE339" w14:textId="77777777">
        <w:trPr>
          <w:trHeight w:val="384"/>
        </w:trPr>
        <w:tc>
          <w:tcPr>
            <w:tcW w:w="643" w:type="dxa"/>
            <w:tcBorders>
              <w:top w:val="nil"/>
              <w:right w:val="nil"/>
            </w:tcBorders>
          </w:tcPr>
          <w:p w14:paraId="7CF4D319" w14:textId="77777777" w:rsidR="00617B8B" w:rsidRDefault="00617B8B">
            <w:pPr>
              <w:pStyle w:val="TableParagraph"/>
            </w:pPr>
          </w:p>
        </w:tc>
        <w:tc>
          <w:tcPr>
            <w:tcW w:w="6181" w:type="dxa"/>
            <w:tcBorders>
              <w:top w:val="nil"/>
              <w:left w:val="nil"/>
            </w:tcBorders>
          </w:tcPr>
          <w:p w14:paraId="57536D67" w14:textId="77777777" w:rsidR="00617B8B" w:rsidRDefault="00000000">
            <w:pPr>
              <w:pStyle w:val="TableParagraph"/>
              <w:spacing w:before="71"/>
              <w:ind w:left="1145"/>
              <w:rPr>
                <w:i/>
              </w:rPr>
            </w:pPr>
            <w:r>
              <w:rPr>
                <w:i/>
              </w:rPr>
              <w:t>(Kèm mối quan hệ nếu là người nhà)</w:t>
            </w:r>
          </w:p>
        </w:tc>
        <w:tc>
          <w:tcPr>
            <w:tcW w:w="565" w:type="dxa"/>
            <w:vMerge/>
            <w:tcBorders>
              <w:top w:val="nil"/>
            </w:tcBorders>
          </w:tcPr>
          <w:p w14:paraId="3698E40E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2271CC8C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02" w:type="dxa"/>
            <w:vMerge/>
            <w:tcBorders>
              <w:top w:val="nil"/>
            </w:tcBorders>
          </w:tcPr>
          <w:p w14:paraId="02C0DA13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3B7ABBC2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26" w:type="dxa"/>
            <w:vMerge/>
            <w:tcBorders>
              <w:top w:val="nil"/>
            </w:tcBorders>
          </w:tcPr>
          <w:p w14:paraId="6E81C570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038040DE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572" w:type="dxa"/>
            <w:vMerge/>
            <w:tcBorders>
              <w:top w:val="nil"/>
            </w:tcBorders>
          </w:tcPr>
          <w:p w14:paraId="6A453CC4" w14:textId="77777777" w:rsidR="00617B8B" w:rsidRDefault="00617B8B">
            <w:pPr>
              <w:rPr>
                <w:sz w:val="2"/>
                <w:szCs w:val="2"/>
              </w:rPr>
            </w:pPr>
          </w:p>
        </w:tc>
        <w:tc>
          <w:tcPr>
            <w:tcW w:w="493" w:type="dxa"/>
            <w:vMerge/>
            <w:tcBorders>
              <w:top w:val="nil"/>
            </w:tcBorders>
          </w:tcPr>
          <w:p w14:paraId="7D392D46" w14:textId="77777777" w:rsidR="00617B8B" w:rsidRDefault="00617B8B">
            <w:pPr>
              <w:rPr>
                <w:sz w:val="2"/>
                <w:szCs w:val="2"/>
              </w:rPr>
            </w:pPr>
          </w:p>
        </w:tc>
      </w:tr>
    </w:tbl>
    <w:p w14:paraId="0C3BC0E0" w14:textId="77777777" w:rsidR="00BC4E65" w:rsidRDefault="00BC4E65"/>
    <w:sectPr w:rsidR="00BC4E65">
      <w:pgSz w:w="11910" w:h="16840"/>
      <w:pgMar w:top="360" w:right="16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7303D"/>
    <w:multiLevelType w:val="hybridMultilevel"/>
    <w:tmpl w:val="851269A4"/>
    <w:lvl w:ilvl="0" w:tplc="346EBE9A">
      <w:numFmt w:val="bullet"/>
      <w:lvlText w:val="-"/>
      <w:lvlJc w:val="left"/>
      <w:pPr>
        <w:ind w:left="287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CDD4DB30">
      <w:numFmt w:val="bullet"/>
      <w:lvlText w:val="•"/>
      <w:lvlJc w:val="left"/>
      <w:pPr>
        <w:ind w:left="862" w:hanging="180"/>
      </w:pPr>
      <w:rPr>
        <w:rFonts w:hint="default"/>
        <w:lang w:val="en-US" w:eastAsia="en-US" w:bidi="en-US"/>
      </w:rPr>
    </w:lvl>
    <w:lvl w:ilvl="2" w:tplc="4E580F08">
      <w:numFmt w:val="bullet"/>
      <w:lvlText w:val="•"/>
      <w:lvlJc w:val="left"/>
      <w:pPr>
        <w:ind w:left="1445" w:hanging="180"/>
      </w:pPr>
      <w:rPr>
        <w:rFonts w:hint="default"/>
        <w:lang w:val="en-US" w:eastAsia="en-US" w:bidi="en-US"/>
      </w:rPr>
    </w:lvl>
    <w:lvl w:ilvl="3" w:tplc="FB84A4B4">
      <w:numFmt w:val="bullet"/>
      <w:lvlText w:val="•"/>
      <w:lvlJc w:val="left"/>
      <w:pPr>
        <w:ind w:left="2028" w:hanging="180"/>
      </w:pPr>
      <w:rPr>
        <w:rFonts w:hint="default"/>
        <w:lang w:val="en-US" w:eastAsia="en-US" w:bidi="en-US"/>
      </w:rPr>
    </w:lvl>
    <w:lvl w:ilvl="4" w:tplc="3EC8FF46">
      <w:numFmt w:val="bullet"/>
      <w:lvlText w:val="•"/>
      <w:lvlJc w:val="left"/>
      <w:pPr>
        <w:ind w:left="2611" w:hanging="180"/>
      </w:pPr>
      <w:rPr>
        <w:rFonts w:hint="default"/>
        <w:lang w:val="en-US" w:eastAsia="en-US" w:bidi="en-US"/>
      </w:rPr>
    </w:lvl>
    <w:lvl w:ilvl="5" w:tplc="B6C4EF1C">
      <w:numFmt w:val="bullet"/>
      <w:lvlText w:val="•"/>
      <w:lvlJc w:val="left"/>
      <w:pPr>
        <w:ind w:left="3193" w:hanging="180"/>
      </w:pPr>
      <w:rPr>
        <w:rFonts w:hint="default"/>
        <w:lang w:val="en-US" w:eastAsia="en-US" w:bidi="en-US"/>
      </w:rPr>
    </w:lvl>
    <w:lvl w:ilvl="6" w:tplc="AB14A906">
      <w:numFmt w:val="bullet"/>
      <w:lvlText w:val="•"/>
      <w:lvlJc w:val="left"/>
      <w:pPr>
        <w:ind w:left="3776" w:hanging="180"/>
      </w:pPr>
      <w:rPr>
        <w:rFonts w:hint="default"/>
        <w:lang w:val="en-US" w:eastAsia="en-US" w:bidi="en-US"/>
      </w:rPr>
    </w:lvl>
    <w:lvl w:ilvl="7" w:tplc="D6D0AA04">
      <w:numFmt w:val="bullet"/>
      <w:lvlText w:val="•"/>
      <w:lvlJc w:val="left"/>
      <w:pPr>
        <w:ind w:left="4359" w:hanging="180"/>
      </w:pPr>
      <w:rPr>
        <w:rFonts w:hint="default"/>
        <w:lang w:val="en-US" w:eastAsia="en-US" w:bidi="en-US"/>
      </w:rPr>
    </w:lvl>
    <w:lvl w:ilvl="8" w:tplc="D8CEE206">
      <w:numFmt w:val="bullet"/>
      <w:lvlText w:val="•"/>
      <w:lvlJc w:val="left"/>
      <w:pPr>
        <w:ind w:left="4942" w:hanging="180"/>
      </w:pPr>
      <w:rPr>
        <w:rFonts w:hint="default"/>
        <w:lang w:val="en-US" w:eastAsia="en-US" w:bidi="en-US"/>
      </w:rPr>
    </w:lvl>
  </w:abstractNum>
  <w:abstractNum w:abstractNumId="1" w15:restartNumberingAfterBreak="0">
    <w:nsid w:val="72592060"/>
    <w:multiLevelType w:val="hybridMultilevel"/>
    <w:tmpl w:val="6DF4A922"/>
    <w:lvl w:ilvl="0" w:tplc="32543A68">
      <w:numFmt w:val="bullet"/>
      <w:lvlText w:val="-"/>
      <w:lvlJc w:val="left"/>
      <w:pPr>
        <w:ind w:left="255" w:hanging="1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37F0750C">
      <w:numFmt w:val="bullet"/>
      <w:lvlText w:val="•"/>
      <w:lvlJc w:val="left"/>
      <w:pPr>
        <w:ind w:left="730" w:hanging="156"/>
      </w:pPr>
      <w:rPr>
        <w:rFonts w:hint="default"/>
        <w:lang w:val="en-US" w:eastAsia="en-US" w:bidi="en-US"/>
      </w:rPr>
    </w:lvl>
    <w:lvl w:ilvl="2" w:tplc="EA1CB8E2">
      <w:numFmt w:val="bullet"/>
      <w:lvlText w:val="•"/>
      <w:lvlJc w:val="left"/>
      <w:pPr>
        <w:ind w:left="1200" w:hanging="156"/>
      </w:pPr>
      <w:rPr>
        <w:rFonts w:hint="default"/>
        <w:lang w:val="en-US" w:eastAsia="en-US" w:bidi="en-US"/>
      </w:rPr>
    </w:lvl>
    <w:lvl w:ilvl="3" w:tplc="2520ABAE">
      <w:numFmt w:val="bullet"/>
      <w:lvlText w:val="•"/>
      <w:lvlJc w:val="left"/>
      <w:pPr>
        <w:ind w:left="1671" w:hanging="156"/>
      </w:pPr>
      <w:rPr>
        <w:rFonts w:hint="default"/>
        <w:lang w:val="en-US" w:eastAsia="en-US" w:bidi="en-US"/>
      </w:rPr>
    </w:lvl>
    <w:lvl w:ilvl="4" w:tplc="C6A6598C">
      <w:numFmt w:val="bullet"/>
      <w:lvlText w:val="•"/>
      <w:lvlJc w:val="left"/>
      <w:pPr>
        <w:ind w:left="2141" w:hanging="156"/>
      </w:pPr>
      <w:rPr>
        <w:rFonts w:hint="default"/>
        <w:lang w:val="en-US" w:eastAsia="en-US" w:bidi="en-US"/>
      </w:rPr>
    </w:lvl>
    <w:lvl w:ilvl="5" w:tplc="B0765262">
      <w:numFmt w:val="bullet"/>
      <w:lvlText w:val="•"/>
      <w:lvlJc w:val="left"/>
      <w:pPr>
        <w:ind w:left="2612" w:hanging="156"/>
      </w:pPr>
      <w:rPr>
        <w:rFonts w:hint="default"/>
        <w:lang w:val="en-US" w:eastAsia="en-US" w:bidi="en-US"/>
      </w:rPr>
    </w:lvl>
    <w:lvl w:ilvl="6" w:tplc="CCA0A716">
      <w:numFmt w:val="bullet"/>
      <w:lvlText w:val="•"/>
      <w:lvlJc w:val="left"/>
      <w:pPr>
        <w:ind w:left="3082" w:hanging="156"/>
      </w:pPr>
      <w:rPr>
        <w:rFonts w:hint="default"/>
        <w:lang w:val="en-US" w:eastAsia="en-US" w:bidi="en-US"/>
      </w:rPr>
    </w:lvl>
    <w:lvl w:ilvl="7" w:tplc="61961288">
      <w:numFmt w:val="bullet"/>
      <w:lvlText w:val="•"/>
      <w:lvlJc w:val="left"/>
      <w:pPr>
        <w:ind w:left="3552" w:hanging="156"/>
      </w:pPr>
      <w:rPr>
        <w:rFonts w:hint="default"/>
        <w:lang w:val="en-US" w:eastAsia="en-US" w:bidi="en-US"/>
      </w:rPr>
    </w:lvl>
    <w:lvl w:ilvl="8" w:tplc="3A02C90E">
      <w:numFmt w:val="bullet"/>
      <w:lvlText w:val="•"/>
      <w:lvlJc w:val="left"/>
      <w:pPr>
        <w:ind w:left="4023" w:hanging="156"/>
      </w:pPr>
      <w:rPr>
        <w:rFonts w:hint="default"/>
        <w:lang w:val="en-US" w:eastAsia="en-US" w:bidi="en-US"/>
      </w:rPr>
    </w:lvl>
  </w:abstractNum>
  <w:num w:numId="1" w16cid:durableId="935600775">
    <w:abstractNumId w:val="1"/>
  </w:num>
  <w:num w:numId="2" w16cid:durableId="236480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B8B"/>
    <w:rsid w:val="0024521F"/>
    <w:rsid w:val="005967E8"/>
    <w:rsid w:val="00617B8B"/>
    <w:rsid w:val="00754A9D"/>
    <w:rsid w:val="00BC1F1C"/>
    <w:rsid w:val="00BC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0AA6D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69"/>
      <w:ind w:left="1423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73"/>
      <w:ind w:left="224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Toan</dc:creator>
  <cp:lastModifiedBy>Nguyen Duc Thang</cp:lastModifiedBy>
  <cp:revision>3</cp:revision>
  <dcterms:created xsi:type="dcterms:W3CDTF">2023-10-11T01:56:00Z</dcterms:created>
  <dcterms:modified xsi:type="dcterms:W3CDTF">2023-10-11T01:56:00Z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2023-10-11T00:00:00Z</vt:filetime>
  </property>
</Properties>
</file>